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8" w:rsidRPr="00F36CC8" w:rsidRDefault="00F36CC8" w:rsidP="00F36CC8">
      <w:pPr>
        <w:jc w:val="center"/>
        <w:rPr>
          <w:rFonts w:hint="eastAsia"/>
          <w:b/>
          <w:sz w:val="36"/>
          <w:szCs w:val="36"/>
        </w:rPr>
      </w:pPr>
      <w:r w:rsidRPr="00F36CC8">
        <w:rPr>
          <w:rFonts w:hint="eastAsia"/>
          <w:b/>
          <w:sz w:val="36"/>
          <w:szCs w:val="36"/>
        </w:rPr>
        <w:t>体育教师专业发展管理制度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自主管理学习制度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自主管理，指教师自己做主，自觉的约束个人行为，而达到专业发展的过程。这里我们所说的“自主管理”专指学校从管理角度，为教师发展倡导一种“以人为本”的管理思想，培养一种“我与集体共同发展”的团队意识；提供一种“自主管理”策略。“自主管理”学习制度如下：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一、个体学习，注重选择，力求创新。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1、学习内容：依据个人专业发展意向，采取统一选材命题与自主选材命题相结合，重在学以致用。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2、学习方式：</w:t>
      </w:r>
      <w:bookmarkStart w:id="0" w:name="_GoBack"/>
      <w:bookmarkEnd w:id="0"/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（1）个人主动学习，用自己喜欢的形式摘抄、建立读书检索卡、知识卡、网上收集等，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（2）结合自己研究的课题，主动到图书馆查阅资料。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（3）主动外出参观、认真听取专家辅导、反思学习。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（4）多与领导、同事进行新理念、新方法速递交流。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3、监控方法：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（1）学校定期组织自主学习大盘点交流活动，评出学习标兵。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（2）利用网络上</w:t>
      </w:r>
      <w:proofErr w:type="gramStart"/>
      <w:r w:rsidRPr="003A6376">
        <w:rPr>
          <w:rFonts w:asciiTheme="minorEastAsia" w:eastAsiaTheme="minorEastAsia" w:hAnsiTheme="minorEastAsia" w:hint="eastAsia"/>
          <w:sz w:val="28"/>
          <w:szCs w:val="28"/>
        </w:rPr>
        <w:t>传学习</w:t>
      </w:r>
      <w:proofErr w:type="gramEnd"/>
      <w:r w:rsidRPr="003A6376">
        <w:rPr>
          <w:rFonts w:asciiTheme="minorEastAsia" w:eastAsiaTheme="minorEastAsia" w:hAnsiTheme="minorEastAsia" w:hint="eastAsia"/>
          <w:sz w:val="28"/>
          <w:szCs w:val="28"/>
        </w:rPr>
        <w:t>内容、方式、体会，提高个体学习质量。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（3）对应知应会的理论，不定期进行开卷和闭卷反馈，</w:t>
      </w:r>
      <w:proofErr w:type="gramStart"/>
      <w:r w:rsidRPr="003A6376">
        <w:rPr>
          <w:rFonts w:asciiTheme="minorEastAsia" w:eastAsiaTheme="minorEastAsia" w:hAnsiTheme="minorEastAsia" w:hint="eastAsia"/>
          <w:sz w:val="28"/>
          <w:szCs w:val="28"/>
        </w:rPr>
        <w:t>促教师</w:t>
      </w:r>
      <w:proofErr w:type="gramEnd"/>
      <w:r w:rsidRPr="003A6376">
        <w:rPr>
          <w:rFonts w:asciiTheme="minorEastAsia" w:eastAsiaTheme="minorEastAsia" w:hAnsiTheme="minorEastAsia" w:hint="eastAsia"/>
          <w:sz w:val="28"/>
          <w:szCs w:val="28"/>
        </w:rPr>
        <w:t>主动学习。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（4）</w:t>
      </w:r>
      <w:proofErr w:type="gramStart"/>
      <w:r w:rsidRPr="003A6376">
        <w:rPr>
          <w:rFonts w:asciiTheme="minorEastAsia" w:eastAsiaTheme="minorEastAsia" w:hAnsiTheme="minorEastAsia" w:hint="eastAsia"/>
          <w:sz w:val="28"/>
          <w:szCs w:val="28"/>
        </w:rPr>
        <w:t>期末对</w:t>
      </w:r>
      <w:proofErr w:type="gramEnd"/>
      <w:r w:rsidRPr="003A6376">
        <w:rPr>
          <w:rFonts w:asciiTheme="minorEastAsia" w:eastAsiaTheme="minorEastAsia" w:hAnsiTheme="minorEastAsia" w:hint="eastAsia"/>
          <w:sz w:val="28"/>
          <w:szCs w:val="28"/>
        </w:rPr>
        <w:t>教师个体学习状况纳入年度考核。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lastRenderedPageBreak/>
        <w:t>二、群体学习，以解决问题为核心。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对学校、教师工作中出现的一些问题，经常开展“剖析问题、改进工作我支招、一事一议”等研讨，引导教师发挥主人翁精神，自搞调查研究、自我修改措施、自我实施改进方案、自我监控实效。学校对采纳的高招提议者给予奖励，提高教师务本求实的学习工作态度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三、组织学习，加强校园文化建设。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1、学校经常组织有主题的教育活动，运用“找——夸——比”的策略，凝聚团队的向心力，增强教师集体荣誉感，在自我欣赏、自我接纳中不断进步成长。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2、利用展板宣传教师群体教改的成果和优秀教师的先进事迹。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3、运用教育科研信息台，教师自愿展示理论学习自创格言、展示课改我支招的新经验。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4、结合实验课题每学年撰写1——2篇论文、案例，定期召开专题研讨会。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教研组长管理制度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1．教研组长的确定采取自愿</w:t>
      </w:r>
      <w:proofErr w:type="gramStart"/>
      <w:r w:rsidRPr="003A6376">
        <w:rPr>
          <w:rFonts w:asciiTheme="minorEastAsia" w:eastAsiaTheme="minorEastAsia" w:hAnsiTheme="minorEastAsia" w:hint="eastAsia"/>
          <w:sz w:val="28"/>
          <w:szCs w:val="28"/>
        </w:rPr>
        <w:t>竟聘和推荐</w:t>
      </w:r>
      <w:proofErr w:type="gramEnd"/>
      <w:r w:rsidRPr="003A6376">
        <w:rPr>
          <w:rFonts w:asciiTheme="minorEastAsia" w:eastAsiaTheme="minorEastAsia" w:hAnsiTheme="minorEastAsia" w:hint="eastAsia"/>
          <w:sz w:val="28"/>
          <w:szCs w:val="28"/>
        </w:rPr>
        <w:t>的方式产生。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2．学校管理强化教研组长管理效益，以开展争当先进教研组的活动为契机，提高团队的合作意识、合作能力。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3．定期对教研组长进行工作汇报、质量监控、业绩考核、奖励等专题培训，使教研组长成为学校工作的骨干。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4．创建教研组文化，提高教研组研究、改进教育教学工作的能力，形成教研组独特风格。</w:t>
      </w:r>
    </w:p>
    <w:p w:rsidR="00F36CC8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lastRenderedPageBreak/>
        <w:t>5．教研组常规工作规范做，重点工作创新做，出现问题及时做，应急工作互助做。</w:t>
      </w:r>
    </w:p>
    <w:p w:rsidR="00426996" w:rsidRPr="003A6376" w:rsidRDefault="00F36CC8" w:rsidP="003A637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A6376">
        <w:rPr>
          <w:rFonts w:asciiTheme="minorEastAsia" w:eastAsiaTheme="minorEastAsia" w:hAnsiTheme="minorEastAsia" w:hint="eastAsia"/>
          <w:sz w:val="28"/>
          <w:szCs w:val="28"/>
        </w:rPr>
        <w:t>每学期末要进行教研组工作特色总结、交流。</w:t>
      </w:r>
    </w:p>
    <w:sectPr w:rsidR="00426996" w:rsidRPr="003A6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9F" w:rsidRDefault="0036579F" w:rsidP="00F36CC8">
      <w:r>
        <w:separator/>
      </w:r>
    </w:p>
  </w:endnote>
  <w:endnote w:type="continuationSeparator" w:id="0">
    <w:p w:rsidR="0036579F" w:rsidRDefault="0036579F" w:rsidP="00F3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9F" w:rsidRDefault="0036579F" w:rsidP="00F36CC8">
      <w:r>
        <w:separator/>
      </w:r>
    </w:p>
  </w:footnote>
  <w:footnote w:type="continuationSeparator" w:id="0">
    <w:p w:rsidR="0036579F" w:rsidRDefault="0036579F" w:rsidP="00F3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29"/>
    <w:rsid w:val="0036579F"/>
    <w:rsid w:val="003A6376"/>
    <w:rsid w:val="00426996"/>
    <w:rsid w:val="00911429"/>
    <w:rsid w:val="00F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CC8"/>
    <w:rPr>
      <w:kern w:val="2"/>
      <w:sz w:val="18"/>
      <w:szCs w:val="18"/>
    </w:rPr>
  </w:style>
  <w:style w:type="paragraph" w:styleId="a4">
    <w:name w:val="footer"/>
    <w:basedOn w:val="a"/>
    <w:link w:val="Char0"/>
    <w:rsid w:val="00F3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6C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6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6CC8"/>
    <w:rPr>
      <w:kern w:val="2"/>
      <w:sz w:val="18"/>
      <w:szCs w:val="18"/>
    </w:rPr>
  </w:style>
  <w:style w:type="paragraph" w:styleId="a4">
    <w:name w:val="footer"/>
    <w:basedOn w:val="a"/>
    <w:link w:val="Char0"/>
    <w:rsid w:val="00F36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6C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2017-04-18T01:18:00Z</dcterms:created>
  <dcterms:modified xsi:type="dcterms:W3CDTF">2017-04-18T01:22:00Z</dcterms:modified>
</cp:coreProperties>
</file>